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49" w:rsidRPr="00392FFC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249" w:rsidRPr="00392FFC" w:rsidRDefault="00B51249" w:rsidP="00B512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B51249" w:rsidRPr="00392FFC" w:rsidRDefault="00B51249" w:rsidP="00B512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B51249" w:rsidRPr="00392FFC" w:rsidRDefault="00B51249" w:rsidP="00B51249">
      <w:pPr>
        <w:rPr>
          <w:rFonts w:ascii="Times New Roman" w:hAnsi="Times New Roman" w:cs="Times New Roman"/>
          <w:sz w:val="24"/>
          <w:szCs w:val="24"/>
        </w:rPr>
      </w:pPr>
    </w:p>
    <w:p w:rsidR="00B51249" w:rsidRPr="00392FFC" w:rsidRDefault="00B51249" w:rsidP="00B512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859"/>
        <w:gridCol w:w="3429"/>
      </w:tblGrid>
      <w:tr w:rsidR="00B51249" w:rsidRPr="00392FFC" w:rsidTr="001652BE">
        <w:tc>
          <w:tcPr>
            <w:tcW w:w="6912" w:type="dxa"/>
          </w:tcPr>
          <w:p w:rsidR="00B51249" w:rsidRPr="00392FFC" w:rsidRDefault="00B51249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51249" w:rsidRPr="00392FFC" w:rsidRDefault="00B5124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B51249" w:rsidRPr="00392FFC" w:rsidRDefault="00B5124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B51249" w:rsidRPr="00392FFC" w:rsidRDefault="00B5124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B51249" w:rsidRPr="00392FFC" w:rsidRDefault="00B51249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B51249" w:rsidRPr="00392FFC" w:rsidRDefault="00B5124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249" w:rsidRPr="00392FFC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249" w:rsidRPr="00392FFC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Pr="00392FFC" w:rsidRDefault="00B51249" w:rsidP="00B51249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B51249" w:rsidRPr="00392FFC" w:rsidRDefault="00B51249" w:rsidP="00B51249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B51249" w:rsidRPr="00392FFC" w:rsidRDefault="00B51249" w:rsidP="00B5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Безопасность жизнедеятельности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B51249" w:rsidRPr="00392FFC" w:rsidRDefault="00B51249" w:rsidP="00B51249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B51249" w:rsidRPr="00392FFC" w:rsidRDefault="00B51249" w:rsidP="00B51249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B51249" w:rsidRPr="00392FFC" w:rsidRDefault="00B51249" w:rsidP="00B5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B51249" w:rsidRPr="00392FFC" w:rsidRDefault="00B51249" w:rsidP="00B5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B51249" w:rsidRPr="00392FFC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249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249" w:rsidRPr="00392FFC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B51249" w:rsidRPr="00392FFC" w:rsidRDefault="00B51249" w:rsidP="00B5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ab/>
      </w:r>
      <w:r w:rsidRPr="00392FFC">
        <w:rPr>
          <w:rFonts w:ascii="Times New Roman" w:hAnsi="Times New Roman" w:cs="Times New Roman"/>
          <w:sz w:val="24"/>
          <w:szCs w:val="28"/>
        </w:rPr>
        <w:t xml:space="preserve">Комплект фонда оценочных средств разработан на основе Федерального государственного образовательного стандарта, по программе подготовки специалистов среднего звена по специальности 21.02.17 Подземная разработка месторождений полезных ископаемых, утвержденного </w:t>
      </w:r>
      <w:proofErr w:type="gramStart"/>
      <w:r w:rsidRPr="00392FFC">
        <w:rPr>
          <w:rFonts w:ascii="Times New Roman" w:hAnsi="Times New Roman" w:cs="Times New Roman"/>
          <w:sz w:val="24"/>
          <w:szCs w:val="24"/>
        </w:rPr>
        <w:t>утверждённого</w:t>
      </w:r>
      <w:proofErr w:type="gramEnd"/>
      <w:r w:rsidRPr="00392FFC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392FF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92FFC">
        <w:rPr>
          <w:rFonts w:ascii="Times New Roman" w:hAnsi="Times New Roman" w:cs="Times New Roman"/>
          <w:sz w:val="24"/>
          <w:szCs w:val="24"/>
        </w:rPr>
        <w:t xml:space="preserve"> РФ от 22. 08.2022  года № 772.</w:t>
      </w:r>
    </w:p>
    <w:p w:rsidR="00B51249" w:rsidRDefault="00B51249" w:rsidP="00B5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</w:p>
    <w:p w:rsidR="00B51249" w:rsidRPr="00392FFC" w:rsidRDefault="00B51249" w:rsidP="00B5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Организация-разработчик:</w:t>
      </w:r>
      <w:r w:rsidRPr="00392FFC">
        <w:rPr>
          <w:rFonts w:ascii="Times New Roman" w:hAnsi="Times New Roman" w:cs="Times New Roman"/>
          <w:sz w:val="24"/>
          <w:szCs w:val="28"/>
        </w:rPr>
        <w:t xml:space="preserve">   ГАПОУ  </w:t>
      </w:r>
      <w:proofErr w:type="gramStart"/>
      <w:r w:rsidRPr="00392FFC">
        <w:rPr>
          <w:rFonts w:ascii="Times New Roman" w:hAnsi="Times New Roman" w:cs="Times New Roman"/>
          <w:sz w:val="24"/>
          <w:szCs w:val="28"/>
        </w:rPr>
        <w:t>СО</w:t>
      </w:r>
      <w:proofErr w:type="gramEnd"/>
      <w:r w:rsidRPr="00392FFC">
        <w:rPr>
          <w:rFonts w:ascii="Times New Roman" w:hAnsi="Times New Roman" w:cs="Times New Roman"/>
          <w:sz w:val="24"/>
          <w:szCs w:val="28"/>
        </w:rPr>
        <w:t xml:space="preserve">  «Карпинский машиностроительный техникум»</w:t>
      </w:r>
    </w:p>
    <w:p w:rsidR="00B51249" w:rsidRPr="00392FFC" w:rsidRDefault="00B51249" w:rsidP="00B5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B51249" w:rsidRPr="00392FFC" w:rsidRDefault="00B51249" w:rsidP="00B5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Автор методической разработке</w:t>
      </w:r>
      <w:r w:rsidRPr="00392FFC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: </w:t>
      </w:r>
      <w:r w:rsidRPr="00392FFC">
        <w:rPr>
          <w:rFonts w:ascii="Times New Roman" w:hAnsi="Times New Roman" w:cs="Times New Roman"/>
          <w:sz w:val="24"/>
          <w:szCs w:val="28"/>
        </w:rPr>
        <w:t xml:space="preserve"> преподаватель </w:t>
      </w:r>
      <w:r>
        <w:rPr>
          <w:rFonts w:ascii="Times New Roman" w:hAnsi="Times New Roman" w:cs="Times New Roman"/>
          <w:sz w:val="24"/>
          <w:szCs w:val="28"/>
        </w:rPr>
        <w:t xml:space="preserve">Макаров В.Г. </w:t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392FFC">
        <w:rPr>
          <w:rFonts w:ascii="Times New Roman" w:hAnsi="Times New Roman" w:cs="Times New Roman"/>
          <w:sz w:val="24"/>
          <w:szCs w:val="28"/>
          <w:u w:val="single"/>
        </w:rPr>
        <w:t>Рассмотрена</w:t>
      </w:r>
      <w:proofErr w:type="gramEnd"/>
      <w:r w:rsidRPr="00392FFC">
        <w:rPr>
          <w:rFonts w:ascii="Times New Roman" w:hAnsi="Times New Roman" w:cs="Times New Roman"/>
          <w:sz w:val="24"/>
          <w:szCs w:val="28"/>
        </w:rPr>
        <w:t xml:space="preserve">  на заседании учебно-методического объединения </w:t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Протокол № _____ от «____»__________ 2023г.</w:t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 xml:space="preserve">Председатель _________                                                 </w:t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Согласована</w:t>
      </w:r>
      <w:r w:rsidRPr="00392FF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на соответствие ФГОС  СПО по специальности 21.02.17 Подземная разработка месторождений полезных ископаемых</w:t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</w:p>
    <w:p w:rsidR="00B51249" w:rsidRPr="00392FFC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sz w:val="24"/>
          <w:szCs w:val="28"/>
        </w:rPr>
      </w:pPr>
    </w:p>
    <w:p w:rsidR="00B51249" w:rsidRPr="00D900EE" w:rsidRDefault="00B51249" w:rsidP="00B512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1249" w:rsidRDefault="00B51249" w:rsidP="00B512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B51249" w:rsidRPr="00B51249" w:rsidRDefault="00B51249" w:rsidP="00B51249">
      <w:pPr>
        <w:rPr>
          <w:rFonts w:ascii="Times New Roman" w:hAnsi="Times New Roman" w:cs="Times New Roman"/>
          <w:sz w:val="24"/>
          <w:szCs w:val="24"/>
        </w:rPr>
      </w:pPr>
    </w:p>
    <w:p w:rsidR="00B51249" w:rsidRPr="00B51249" w:rsidRDefault="00B51249" w:rsidP="00B51249">
      <w:pPr>
        <w:pStyle w:val="11"/>
        <w:numPr>
          <w:ilvl w:val="0"/>
          <w:numId w:val="7"/>
        </w:numPr>
        <w:tabs>
          <w:tab w:val="clear" w:pos="720"/>
          <w:tab w:val="num" w:pos="644"/>
        </w:tabs>
        <w:ind w:left="644"/>
        <w:rPr>
          <w:rStyle w:val="a8"/>
          <w:rFonts w:eastAsia="Calibri"/>
          <w:color w:val="auto"/>
          <w:sz w:val="24"/>
          <w:szCs w:val="24"/>
          <w:u w:val="none"/>
        </w:rPr>
      </w:pPr>
      <w:hyperlink w:anchor="_Toc306743744" w:history="1">
        <w:r w:rsidRPr="00B51249">
          <w:rPr>
            <w:rStyle w:val="a8"/>
            <w:rFonts w:eastAsia="Calibri"/>
            <w:color w:val="auto"/>
            <w:sz w:val="24"/>
            <w:szCs w:val="24"/>
            <w:u w:val="none"/>
          </w:rPr>
          <w:t>Паспорт фонда оценочных средств</w:t>
        </w:r>
      </w:hyperlink>
      <w:r w:rsidRPr="00B51249">
        <w:rPr>
          <w:sz w:val="24"/>
          <w:szCs w:val="24"/>
        </w:rPr>
        <w:t xml:space="preserve">                                                                                </w:t>
      </w:r>
    </w:p>
    <w:p w:rsidR="00B51249" w:rsidRPr="00B51249" w:rsidRDefault="00B51249" w:rsidP="00B51249">
      <w:pPr>
        <w:pStyle w:val="11"/>
        <w:numPr>
          <w:ilvl w:val="0"/>
          <w:numId w:val="7"/>
        </w:numPr>
        <w:tabs>
          <w:tab w:val="clear" w:pos="720"/>
          <w:tab w:val="num" w:pos="644"/>
        </w:tabs>
        <w:ind w:left="644"/>
        <w:rPr>
          <w:rStyle w:val="a8"/>
          <w:rFonts w:eastAsia="Calibri"/>
          <w:color w:val="auto"/>
          <w:sz w:val="24"/>
          <w:szCs w:val="24"/>
          <w:u w:val="none"/>
        </w:rPr>
      </w:pPr>
      <w:hyperlink w:anchor="_Toc306743745" w:history="1">
        <w:r w:rsidRPr="00B51249">
          <w:rPr>
            <w:rStyle w:val="a8"/>
            <w:rFonts w:eastAsia="Calibri"/>
            <w:color w:val="auto"/>
            <w:sz w:val="24"/>
            <w:szCs w:val="24"/>
            <w:u w:val="none"/>
          </w:rPr>
          <w:t>Результаты освоения профессионального модуля, подлежащие проверке</w:t>
        </w:r>
      </w:hyperlink>
      <w:r w:rsidRPr="00B51249">
        <w:rPr>
          <w:sz w:val="24"/>
          <w:szCs w:val="24"/>
        </w:rPr>
        <w:t xml:space="preserve">                </w:t>
      </w:r>
    </w:p>
    <w:p w:rsidR="00B51249" w:rsidRPr="00B51249" w:rsidRDefault="00B51249" w:rsidP="00B51249">
      <w:pPr>
        <w:pStyle w:val="11"/>
        <w:ind w:left="0"/>
        <w:rPr>
          <w:sz w:val="24"/>
          <w:szCs w:val="24"/>
        </w:rPr>
      </w:pPr>
      <w:r w:rsidRPr="00B51249">
        <w:rPr>
          <w:sz w:val="24"/>
          <w:szCs w:val="24"/>
        </w:rPr>
        <w:t xml:space="preserve">     </w:t>
      </w:r>
      <w:hyperlink w:anchor="_Toc306743750" w:history="1">
        <w:r w:rsidRPr="00B51249">
          <w:rPr>
            <w:rStyle w:val="a8"/>
            <w:rFonts w:eastAsia="Calibri"/>
            <w:color w:val="auto"/>
            <w:sz w:val="24"/>
            <w:szCs w:val="24"/>
            <w:u w:val="none"/>
          </w:rPr>
          <w:t>3.  Структура контрольно-оценочных материалов для ДЗ</w:t>
        </w:r>
      </w:hyperlink>
      <w:r w:rsidRPr="00B51249">
        <w:rPr>
          <w:sz w:val="24"/>
          <w:szCs w:val="24"/>
        </w:rPr>
        <w:t xml:space="preserve">                                                 </w:t>
      </w:r>
    </w:p>
    <w:p w:rsidR="00B51249" w:rsidRPr="00B51249" w:rsidRDefault="00B51249" w:rsidP="00B51249">
      <w:pPr>
        <w:rPr>
          <w:rFonts w:ascii="Times New Roman" w:hAnsi="Times New Roman" w:cs="Times New Roman"/>
          <w:sz w:val="24"/>
          <w:szCs w:val="24"/>
        </w:rPr>
      </w:pPr>
      <w:r w:rsidRPr="00B51249">
        <w:rPr>
          <w:rFonts w:ascii="Times New Roman" w:hAnsi="Times New Roman" w:cs="Times New Roman"/>
          <w:sz w:val="24"/>
          <w:szCs w:val="24"/>
        </w:rPr>
        <w:t xml:space="preserve">     4 Критерии оценивания                                                                                                        </w:t>
      </w:r>
    </w:p>
    <w:p w:rsidR="00B51249" w:rsidRDefault="00B51249" w:rsidP="00B51249"/>
    <w:p w:rsidR="00B51249" w:rsidRDefault="00B51249" w:rsidP="00B51249"/>
    <w:p w:rsidR="00B51249" w:rsidRDefault="00B51249" w:rsidP="00B51249"/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B23A14" w:rsidRDefault="00B23A14" w:rsidP="00B51249">
      <w:pPr>
        <w:pStyle w:val="western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ind w:left="360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1. Паспорт </w:t>
      </w:r>
      <w:r w:rsidR="007A0CC5">
        <w:rPr>
          <w:b/>
          <w:bCs/>
          <w:color w:val="000000"/>
          <w:sz w:val="28"/>
          <w:szCs w:val="28"/>
        </w:rPr>
        <w:t>фонд</w:t>
      </w:r>
      <w:r>
        <w:rPr>
          <w:b/>
          <w:bCs/>
          <w:color w:val="000000"/>
          <w:sz w:val="28"/>
          <w:szCs w:val="28"/>
        </w:rPr>
        <w:t>а контрольно-оценочных средств</w:t>
      </w:r>
    </w:p>
    <w:p w:rsidR="00B23A14" w:rsidRDefault="00B23A14" w:rsidP="00B23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3A14" w:rsidRPr="000544B0" w:rsidRDefault="00B23A14" w:rsidP="00B23A14">
      <w:pPr>
        <w:pStyle w:val="2"/>
        <w:shd w:val="clear" w:color="auto" w:fill="auto"/>
        <w:tabs>
          <w:tab w:val="left" w:pos="57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04172">
        <w:rPr>
          <w:rFonts w:ascii="Times New Roman" w:hAnsi="Times New Roman"/>
          <w:b/>
          <w:sz w:val="24"/>
          <w:szCs w:val="24"/>
        </w:rPr>
        <w:t>Освоение</w:t>
      </w:r>
      <w:r w:rsidR="00DC5573">
        <w:rPr>
          <w:rFonts w:ascii="Times New Roman" w:hAnsi="Times New Roman"/>
          <w:b/>
          <w:sz w:val="24"/>
          <w:szCs w:val="24"/>
        </w:rPr>
        <w:t xml:space="preserve"> содержания учебной дисциплины «Безопасность </w:t>
      </w:r>
      <w:r>
        <w:rPr>
          <w:rFonts w:ascii="Times New Roman" w:hAnsi="Times New Roman"/>
          <w:b/>
          <w:sz w:val="24"/>
          <w:szCs w:val="24"/>
        </w:rPr>
        <w:t>жизнедеятельности</w:t>
      </w:r>
      <w:r w:rsidRPr="00404172">
        <w:rPr>
          <w:rFonts w:ascii="Times New Roman" w:hAnsi="Times New Roman"/>
          <w:b/>
          <w:sz w:val="24"/>
          <w:szCs w:val="24"/>
        </w:rPr>
        <w:t xml:space="preserve">» обеспечивает достижение </w:t>
      </w:r>
      <w:proofErr w:type="gramStart"/>
      <w:r w:rsidRPr="0040417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404172">
        <w:rPr>
          <w:rFonts w:ascii="Times New Roman" w:hAnsi="Times New Roman"/>
          <w:b/>
          <w:sz w:val="24"/>
          <w:szCs w:val="24"/>
        </w:rPr>
        <w:t xml:space="preserve"> следующих результатов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DC5573" w:rsidRPr="00DC5573" w:rsidRDefault="00DC5573" w:rsidP="00DC5573">
      <w:pPr>
        <w:keepNext/>
        <w:keepLines/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DC5573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устранения их последствий в профессиональной деятельности и быту;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применять первичные средства пожаротушения;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5573">
        <w:rPr>
          <w:rFonts w:ascii="Times New Roman" w:hAnsi="Times New Roman" w:cs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DC557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C5573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DC5573" w:rsidRPr="00DC5573" w:rsidRDefault="00DC5573" w:rsidP="00DC557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оказывать первую помощь пострадавшим;</w:t>
      </w:r>
    </w:p>
    <w:p w:rsidR="00DC5573" w:rsidRPr="00DC5573" w:rsidRDefault="00DC5573" w:rsidP="00DC5573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DC557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числе, в условиях противодействия терроризму как серьезной угрозе национальной безопасности России; 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 xml:space="preserve">способы защиты населения от оружия массового поражения; 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:rsidR="00DC5573" w:rsidRPr="00DC5573" w:rsidRDefault="00DC5573" w:rsidP="00DC5573">
      <w:pPr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порядке;</w:t>
      </w:r>
    </w:p>
    <w:p w:rsidR="00DC5573" w:rsidRPr="00DC5573" w:rsidRDefault="00DC5573" w:rsidP="00DC5573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DC5573" w:rsidRPr="00DC5573" w:rsidRDefault="00DC5573" w:rsidP="00DC5573">
      <w:pPr>
        <w:numPr>
          <w:ilvl w:val="0"/>
          <w:numId w:val="6"/>
        </w:numPr>
        <w:tabs>
          <w:tab w:val="left" w:pos="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DC5573" w:rsidRPr="00DC5573" w:rsidRDefault="00DC5573" w:rsidP="00DC5573">
      <w:pPr>
        <w:numPr>
          <w:ilvl w:val="0"/>
          <w:numId w:val="6"/>
        </w:numPr>
        <w:tabs>
          <w:tab w:val="left" w:pos="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пострадавшим.</w:t>
      </w:r>
    </w:p>
    <w:p w:rsidR="00DC5573" w:rsidRDefault="00DC5573" w:rsidP="00DC5573">
      <w:pPr>
        <w:tabs>
          <w:tab w:val="left" w:pos="0"/>
        </w:tabs>
        <w:ind w:left="720"/>
      </w:pPr>
    </w:p>
    <w:p w:rsidR="00DC5573" w:rsidRPr="00DC5573" w:rsidRDefault="00DC5573" w:rsidP="00DC5573">
      <w:pPr>
        <w:keepNext/>
        <w:suppressAutoHyphens/>
        <w:autoSpaceDN w:val="0"/>
        <w:spacing w:line="36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hd w:val="clear" w:color="auto" w:fill="FFFFFF"/>
        </w:rPr>
      </w:pPr>
      <w:r w:rsidRPr="00DC5573">
        <w:rPr>
          <w:rFonts w:ascii="Times New Roman" w:eastAsia="SimSun" w:hAnsi="Times New Roman" w:cs="Times New Roman"/>
          <w:b/>
          <w:bCs/>
          <w:kern w:val="3"/>
          <w:sz w:val="24"/>
          <w:shd w:val="clear" w:color="auto" w:fill="FFFFFF"/>
        </w:rPr>
        <w:lastRenderedPageBreak/>
        <w:t xml:space="preserve">Освоение дисциплины способствует формированию общих компетенций, </w:t>
      </w:r>
      <w:proofErr w:type="gramStart"/>
      <w:r w:rsidRPr="00DC5573">
        <w:rPr>
          <w:rFonts w:ascii="Times New Roman" w:eastAsia="SimSun" w:hAnsi="Times New Roman" w:cs="Times New Roman"/>
          <w:b/>
          <w:bCs/>
          <w:kern w:val="3"/>
          <w:sz w:val="24"/>
          <w:shd w:val="clear" w:color="auto" w:fill="FFFFFF"/>
        </w:rPr>
        <w:t>включающими</w:t>
      </w:r>
      <w:proofErr w:type="gramEnd"/>
      <w:r w:rsidRPr="00DC5573">
        <w:rPr>
          <w:rFonts w:ascii="Times New Roman" w:eastAsia="SimSun" w:hAnsi="Times New Roman" w:cs="Times New Roman"/>
          <w:b/>
          <w:bCs/>
          <w:kern w:val="3"/>
          <w:sz w:val="24"/>
          <w:shd w:val="clear" w:color="auto" w:fill="FFFFFF"/>
        </w:rPr>
        <w:t xml:space="preserve"> в себя способность: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7"/>
        <w:gridCol w:w="7941"/>
      </w:tblGrid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01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02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03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04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Эффективно взаимодействовать и работать в коллективе и команде.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05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06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антикоррупционного</w:t>
            </w:r>
            <w:proofErr w:type="spellEnd"/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поведения.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07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08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C5573" w:rsidRPr="00DC5573" w:rsidTr="008630AA">
        <w:tc>
          <w:tcPr>
            <w:tcW w:w="1384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</w:rPr>
            </w:pPr>
            <w:r w:rsidRPr="00DC5573">
              <w:rPr>
                <w:rFonts w:ascii="Times New Roman" w:eastAsia="SimSun" w:hAnsi="Times New Roman" w:cs="Times New Roman"/>
                <w:kern w:val="3"/>
                <w:sz w:val="24"/>
              </w:rPr>
              <w:t>ОК 09</w:t>
            </w:r>
          </w:p>
        </w:tc>
        <w:tc>
          <w:tcPr>
            <w:tcW w:w="8188" w:type="dxa"/>
          </w:tcPr>
          <w:p w:rsidR="00DC5573" w:rsidRPr="00DC5573" w:rsidRDefault="00DC5573" w:rsidP="00DC5573">
            <w:pPr>
              <w:keepNext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C55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C5573" w:rsidRPr="00DC5573" w:rsidRDefault="00DC5573" w:rsidP="00DC5573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SimSun" w:hAnsi="Times New Roman" w:cs="Times New Roman"/>
          <w:b/>
          <w:bCs/>
          <w:kern w:val="3"/>
          <w:sz w:val="24"/>
          <w:shd w:val="clear" w:color="auto" w:fill="FFFFFF"/>
        </w:rPr>
      </w:pPr>
    </w:p>
    <w:p w:rsidR="00B23A14" w:rsidRDefault="00B23A14" w:rsidP="00B23A14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2. Результаты освоения учебной дисциплины, подлежащие проверке на </w:t>
      </w:r>
      <w:r w:rsidR="00B51249">
        <w:rPr>
          <w:b/>
          <w:bCs/>
          <w:color w:val="000000"/>
          <w:sz w:val="28"/>
          <w:szCs w:val="28"/>
        </w:rPr>
        <w:t xml:space="preserve"> дифференцированном зачете</w:t>
      </w:r>
    </w:p>
    <w:p w:rsidR="00B23A14" w:rsidRDefault="00B23A14" w:rsidP="00B23A14">
      <w:pPr>
        <w:pStyle w:val="western"/>
        <w:shd w:val="clear" w:color="auto" w:fill="FFFFFF"/>
        <w:spacing w:after="0" w:afterAutospacing="0"/>
        <w:rPr>
          <w:color w:val="000000"/>
        </w:rPr>
      </w:pPr>
      <w:r w:rsidRPr="002C0BCF">
        <w:rPr>
          <w:color w:val="000000"/>
        </w:rPr>
        <w:t xml:space="preserve">В результате аттестации по </w:t>
      </w:r>
      <w:r>
        <w:rPr>
          <w:color w:val="000000"/>
        </w:rPr>
        <w:t>учебной дисциплине</w:t>
      </w:r>
      <w:r w:rsidRPr="002C0BCF">
        <w:rPr>
          <w:color w:val="000000"/>
        </w:rPr>
        <w:t xml:space="preserve"> осуществляется комплексная проверка следующих общих компетенций</w:t>
      </w:r>
      <w:r>
        <w:rPr>
          <w:color w:val="000000"/>
        </w:rPr>
        <w:t xml:space="preserve"> и личностных результатов</w:t>
      </w:r>
      <w:r w:rsidRPr="002C0BCF">
        <w:rPr>
          <w:color w:val="000000"/>
        </w:rPr>
        <w:t>:</w:t>
      </w:r>
    </w:p>
    <w:p w:rsidR="00B23A14" w:rsidRDefault="00B23A14" w:rsidP="00B23A14">
      <w:pPr>
        <w:pStyle w:val="western"/>
        <w:shd w:val="clear" w:color="auto" w:fill="FFFFFF"/>
        <w:spacing w:after="0" w:afterAutospacing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0"/>
        <w:gridCol w:w="5468"/>
      </w:tblGrid>
      <w:tr w:rsidR="00B23A14" w:rsidRPr="0063778E" w:rsidTr="008630AA">
        <w:trPr>
          <w:trHeight w:val="537"/>
        </w:trPr>
        <w:tc>
          <w:tcPr>
            <w:tcW w:w="4027" w:type="dxa"/>
            <w:vAlign w:val="center"/>
          </w:tcPr>
          <w:p w:rsidR="00B23A14" w:rsidRPr="0063778E" w:rsidRDefault="00B23A14" w:rsidP="008630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  <w:r w:rsidRPr="006377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</w:t>
            </w:r>
          </w:p>
        </w:tc>
        <w:tc>
          <w:tcPr>
            <w:tcW w:w="5969" w:type="dxa"/>
            <w:vAlign w:val="center"/>
          </w:tcPr>
          <w:p w:rsidR="00B23A14" w:rsidRPr="0063778E" w:rsidRDefault="00B23A14" w:rsidP="008630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Pr="00A33C6F" w:rsidRDefault="00B23A14" w:rsidP="00863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69" w:type="dxa"/>
          </w:tcPr>
          <w:p w:rsidR="00B23A14" w:rsidRPr="00A277B3" w:rsidRDefault="00B23A14" w:rsidP="008630AA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постановку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цели, выбора и применения методов и способов решения профессиональных задач;</w:t>
            </w:r>
          </w:p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 адекватную оценку и самооценку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и качества выполнения профессиональных задач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частвует в мероприятиях, способствующих профессиональному развитию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Default="00B23A14" w:rsidP="008630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 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23A14" w:rsidRPr="00A33C6F" w:rsidRDefault="00B23A14" w:rsidP="008630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ыделяет профессионально-значимую информацию (в рамках своей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различные источники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электронные ресурсы, </w:t>
            </w:r>
            <w:proofErr w:type="spellStart"/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ресурсы, Интернет-ресурсы, периодические издания по специальности для решения профессиональных задач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существляет поиск последних изменений и обновлений технологий в профессиональной деятельности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Pr="00A33C6F" w:rsidRDefault="00B23A14" w:rsidP="008630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5969" w:type="dxa"/>
          </w:tcPr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пределяет задачи профессионального развития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полученные знания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различных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3A14" w:rsidRPr="00A277B3" w:rsidRDefault="00B23A14" w:rsidP="00863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 ответственность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за принятые решения</w:t>
            </w:r>
          </w:p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коррекцию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собственной работы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Default="00B23A14" w:rsidP="008630AA">
            <w:pPr>
              <w:pStyle w:val="Default"/>
            </w:pPr>
            <w:r w:rsidRPr="00A33C6F">
              <w:t>ОК 4. Эффективно взаимодействовать и работать в коллективе и команде</w:t>
            </w:r>
          </w:p>
          <w:p w:rsidR="00B23A14" w:rsidRPr="00A33C6F" w:rsidRDefault="00B23A14" w:rsidP="008630AA">
            <w:pPr>
              <w:pStyle w:val="Default"/>
            </w:pPr>
          </w:p>
          <w:p w:rsidR="00B23A14" w:rsidRPr="00A33C6F" w:rsidRDefault="00B23A14" w:rsidP="008630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B23A14" w:rsidRPr="00A277B3" w:rsidRDefault="00B23A14" w:rsidP="00863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взаимодействует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:rsidR="00B23A14" w:rsidRDefault="00B23A14" w:rsidP="008630AA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работу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(подчиненных)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ерет на себя ответственность за результат выполненных в команде заданий 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Pr="00A33C6F" w:rsidRDefault="00B23A14" w:rsidP="008630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969" w:type="dxa"/>
          </w:tcPr>
          <w:p w:rsidR="00B23A14" w:rsidRPr="00A277B3" w:rsidRDefault="00B23A14" w:rsidP="00863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устной и письменной речи,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3A14" w:rsidRPr="00A277B3" w:rsidRDefault="00B23A14" w:rsidP="008630AA">
            <w:pPr>
              <w:spacing w:after="0" w:line="240" w:lineRule="auto"/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ясно формулирует и излагает мысли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облюдает официальный стиль при оформлении документов</w:t>
            </w:r>
          </w:p>
          <w:p w:rsidR="00B23A14" w:rsidRPr="00A33C6F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ыполняет письменные и устные рекомендации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Pr="0063778E" w:rsidRDefault="00B23A14" w:rsidP="008630AA">
            <w:pPr>
              <w:pStyle w:val="Default"/>
            </w:pPr>
            <w:r>
              <w:t>ОК 6.</w:t>
            </w:r>
            <w:r w:rsidRPr="00C33BC7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C33BC7">
              <w:t>антикоррупционного</w:t>
            </w:r>
            <w:proofErr w:type="spellEnd"/>
            <w:r w:rsidRPr="00C33BC7">
              <w:t xml:space="preserve"> поведения</w:t>
            </w:r>
          </w:p>
        </w:tc>
        <w:tc>
          <w:tcPr>
            <w:tcW w:w="5969" w:type="dxa"/>
          </w:tcPr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63778E">
              <w:rPr>
                <w:rFonts w:ascii="Times New Roman" w:hAnsi="Times New Roman" w:cs="Times New Roman"/>
                <w:sz w:val="24"/>
                <w:szCs w:val="24"/>
              </w:rPr>
              <w:t>тстаивает собственное мнение в соответствии с ситуацией</w:t>
            </w:r>
          </w:p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соблюдает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поведения во время учебных занятий и прохождения учебной и производственной практик</w:t>
            </w:r>
          </w:p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учитывает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межнациональные и межрелигиозные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общества</w:t>
            </w:r>
          </w:p>
          <w:p w:rsidR="00B23A14" w:rsidRPr="0063778E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</w:t>
            </w:r>
            <w:proofErr w:type="spellStart"/>
            <w:r w:rsidRPr="00C16CC5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Default="00B23A14" w:rsidP="008630AA">
            <w:pPr>
              <w:pStyle w:val="Default"/>
            </w:pPr>
            <w:r>
              <w:t xml:space="preserve">ОК 07. </w:t>
            </w:r>
            <w:r w:rsidRPr="00C2413D"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C2413D">
              <w:lastRenderedPageBreak/>
              <w:t>производства, эффективно действовать в чрезвычайных ситуациях.</w:t>
            </w:r>
          </w:p>
        </w:tc>
        <w:tc>
          <w:tcPr>
            <w:tcW w:w="5969" w:type="dxa"/>
          </w:tcPr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</w:t>
            </w:r>
            <w:r w:rsidRPr="0020126A">
              <w:rPr>
                <w:rFonts w:ascii="Times New Roman" w:hAnsi="Times New Roman" w:cs="Times New Roman"/>
                <w:sz w:val="24"/>
                <w:szCs w:val="24"/>
              </w:rPr>
              <w:t xml:space="preserve"> соблюдает принципы </w:t>
            </w: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ресурсосбережения;</w:t>
            </w:r>
          </w:p>
          <w:p w:rsidR="00B23A14" w:rsidRPr="0020126A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применяет </w:t>
            </w: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об изменении климата, принципы бережливого производства;</w:t>
            </w:r>
          </w:p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эффективно действует в чрезвычайных ситуациях.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Default="00B23A14" w:rsidP="008630AA">
            <w:pPr>
              <w:pStyle w:val="Default"/>
            </w:pPr>
            <w:r>
              <w:lastRenderedPageBreak/>
              <w:t xml:space="preserve">ОК 08. </w:t>
            </w:r>
            <w:r w:rsidRPr="00C2413D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69" w:type="dxa"/>
          </w:tcPr>
          <w:p w:rsidR="00B23A14" w:rsidRPr="0020126A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применяет </w:t>
            </w: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физической культуры для сохранения и укрепления здоровья в процессе профессиональной деятельности;</w:t>
            </w:r>
          </w:p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придерживается принципа поддержания необходимого уровня физической подготовленности.</w:t>
            </w:r>
          </w:p>
        </w:tc>
      </w:tr>
      <w:tr w:rsidR="00B23A14" w:rsidRPr="0063778E" w:rsidTr="008630AA">
        <w:trPr>
          <w:trHeight w:val="537"/>
        </w:trPr>
        <w:tc>
          <w:tcPr>
            <w:tcW w:w="4027" w:type="dxa"/>
          </w:tcPr>
          <w:p w:rsidR="00B23A14" w:rsidRDefault="00B23A14" w:rsidP="008630AA">
            <w:pPr>
              <w:pStyle w:val="Default"/>
            </w:pPr>
            <w:r>
              <w:t xml:space="preserve">ОК 09. </w:t>
            </w:r>
            <w:r w:rsidRPr="00C2413D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969" w:type="dxa"/>
          </w:tcPr>
          <w:p w:rsidR="00B23A14" w:rsidRDefault="00B23A14" w:rsidP="008630AA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использует профессиональную документацию на государственном и иностранном языках.</w:t>
            </w:r>
          </w:p>
        </w:tc>
      </w:tr>
    </w:tbl>
    <w:p w:rsidR="00B23A14" w:rsidRDefault="00B23A14" w:rsidP="00B23A14">
      <w:pPr>
        <w:pStyle w:val="western"/>
        <w:shd w:val="clear" w:color="auto" w:fill="FFFFFF"/>
        <w:spacing w:after="0" w:afterAutospacing="0"/>
        <w:jc w:val="both"/>
        <w:rPr>
          <w:color w:val="000000"/>
        </w:rPr>
      </w:pPr>
      <w:r w:rsidRPr="002C0BCF">
        <w:rPr>
          <w:b/>
          <w:bCs/>
          <w:color w:val="000000"/>
        </w:rPr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DC5573" w:rsidRDefault="00DC5573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5573" w:rsidRDefault="00DC5573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3A14" w:rsidRPr="00626CFA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Структура контрольн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о-оценочных сре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ДЗ</w:t>
      </w:r>
    </w:p>
    <w:p w:rsidR="00B23A14" w:rsidRDefault="00B23A14" w:rsidP="00B23A14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6CF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 Задания, проверяющие освоение группы компетенций, соответствующих определенному разделу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дисциплины.</w:t>
      </w:r>
    </w:p>
    <w:p w:rsidR="00B23A14" w:rsidRPr="00626CFA" w:rsidRDefault="00B23A14" w:rsidP="00B23A1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B23A14" w:rsidRPr="00200485" w:rsidRDefault="00B23A14" w:rsidP="00B23A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учебной дисциплины.</w:t>
      </w:r>
    </w:p>
    <w:p w:rsidR="00B23A14" w:rsidRPr="00DC5573" w:rsidRDefault="00B23A14" w:rsidP="00DC55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C5573" w:rsidRDefault="00B23A14" w:rsidP="00DC55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5573">
        <w:rPr>
          <w:rFonts w:ascii="Times New Roman" w:hAnsi="Times New Roman" w:cs="Times New Roman"/>
          <w:b/>
          <w:sz w:val="24"/>
          <w:szCs w:val="24"/>
        </w:rPr>
        <w:t xml:space="preserve">Вопросы дифференцированного зачета по дисциплине </w:t>
      </w:r>
    </w:p>
    <w:p w:rsidR="00B23A14" w:rsidRPr="00DC5573" w:rsidRDefault="00B23A14" w:rsidP="00DC55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5573">
        <w:rPr>
          <w:rFonts w:ascii="Times New Roman" w:hAnsi="Times New Roman" w:cs="Times New Roman"/>
          <w:b/>
          <w:sz w:val="24"/>
          <w:szCs w:val="24"/>
        </w:rPr>
        <w:t>"</w:t>
      </w:r>
      <w:r w:rsidR="00DC5573" w:rsidRPr="00DC5573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жизнедеятельности»</w:t>
      </w:r>
    </w:p>
    <w:p w:rsidR="00B23A14" w:rsidRDefault="00B23A14" w:rsidP="00DC5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3.2 Задания, проверяющие освоение группы компетенций, соответствующих определенному разделу учебной дисциплины «Инженерная графика»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II. ЗАДАНИЕ Вариант № ________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1.  Тест теоретический.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Преподаватель: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задания – 60</w:t>
      </w:r>
      <w:r w:rsidRPr="00DC5573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III. ПАКЕТ ЭКЗАМЕНАТОРА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III а. УСЛОВИЯ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 xml:space="preserve">Время выполнения задания -    90 минут. 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Обеспечение процесса: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ручка шариковая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бумага:  формат</w:t>
      </w:r>
      <w:r w:rsidRPr="00DC557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DC557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DC5573">
        <w:rPr>
          <w:rFonts w:ascii="Times New Roman" w:hAnsi="Times New Roman" w:cs="Times New Roman"/>
          <w:sz w:val="24"/>
          <w:szCs w:val="24"/>
        </w:rPr>
        <w:t xml:space="preserve"> по 1 штуке.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Сборочные чертежи выдаются преподавателем.</w:t>
      </w: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73" w:rsidRPr="00DC5573" w:rsidRDefault="00DC5573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573">
        <w:rPr>
          <w:rFonts w:ascii="Times New Roman" w:hAnsi="Times New Roman" w:cs="Times New Roman"/>
          <w:sz w:val="24"/>
          <w:szCs w:val="24"/>
        </w:rPr>
        <w:t>Место проведения: учебная аудитория.</w:t>
      </w:r>
    </w:p>
    <w:p w:rsidR="00B23A14" w:rsidRPr="00DC5573" w:rsidRDefault="00B23A14" w:rsidP="00DC5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A14" w:rsidRPr="00ED02D5" w:rsidRDefault="00B23A14" w:rsidP="00DC55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02D5">
        <w:rPr>
          <w:rFonts w:ascii="Times New Roman" w:hAnsi="Times New Roman" w:cs="Times New Roman"/>
          <w:sz w:val="28"/>
          <w:szCs w:val="28"/>
        </w:rPr>
        <w:t>Билет №1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1. Безопасность жизнедеятельности – это: а) свойство системы «человек – среда обитания» сохранять условия взаимодействия с минимальной возможностью возникновения ущерба людским, природным и материальным ресурсам.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б) наука о комфортном и безопасном взаимодействии человека с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техносферой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>, представляет собой область научных знаний, изучающая опасности, угрожающие человеку и разрабатывающие способы защиты от них в любых условиях обитания человека.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индивидуальная система поведения человека, обеспечивающая ему физическое, душевное и социальное благополучие в реальной окружающей среде и активное долголетие.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2. Под средой обитания понимают: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а) населенный пункт; б) государство;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совокупность естественных и социальных условий существования человеческого общества.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3. К физическим вредным факторам относятся: а) патогенные микроорганизмы и продукты их жизнедеятельности; б) ионизирующие излучения; в)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нервно¬психические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 xml:space="preserve"> перегрузки. г) температура, влажность воздуха, скорость его движения, тепловое излучение - называемое все вместе «микроклимат»</w:t>
      </w:r>
    </w:p>
    <w:p w:rsid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4. Что нужно сделать, обнаружив предмет, похожий на взрывное устройство?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сообщить в полицию, взять его домой, чтобы лучше его рассмотреть и сохранить до приезда специалистов;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б) позвать друзей и рассмотреть предмет вместе;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не трогать его, предупредить окружающих, сообщить о находке в полицию или любому должностному лицу;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г) ничего не предпринимать.</w:t>
      </w:r>
    </w:p>
    <w:p w:rsid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5. Какого сигнала гражданской обороны, установленного в Российской Федерации в военное время, не существует?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«Химическая опасность»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б) «Отбой воздушной тревоги»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«Радиационная опасность»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г) «Воздушная тревога»</w:t>
      </w:r>
    </w:p>
    <w:p w:rsid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lastRenderedPageBreak/>
        <w:t>6. К видам возгораний, которые запрещено тушить огнетушителем ОП¬-10, относятся: а) ЭВМ, электронное оборудование, электромашины коллекторного типа; б) деревянные строения;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бензин, керосин, масла; вещества органического происхождения.</w:t>
      </w:r>
    </w:p>
    <w:p w:rsid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7. Завывание сирен, прерывистые гудки предприятий и транспорта обозначает: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а) внимание всем; б) химическая тревога; в) радиационная опасность; г) эвакуация;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>) воздушная тревога.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8. К </w:t>
      </w:r>
      <w:proofErr w:type="gramStart"/>
      <w:r w:rsidRPr="00DC5573">
        <w:rPr>
          <w:rFonts w:ascii="Times New Roman" w:hAnsi="Times New Roman" w:cs="Times New Roman"/>
          <w:sz w:val="26"/>
          <w:szCs w:val="26"/>
        </w:rPr>
        <w:t>техногенным</w:t>
      </w:r>
      <w:proofErr w:type="gramEnd"/>
      <w:r w:rsidRPr="00DC5573">
        <w:rPr>
          <w:rFonts w:ascii="Times New Roman" w:hAnsi="Times New Roman" w:cs="Times New Roman"/>
          <w:sz w:val="26"/>
          <w:szCs w:val="26"/>
        </w:rPr>
        <w:t xml:space="preserve"> относятся такие Чрезвычайные ситуации, как: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пожар, возникший за счет попадания молнии; б) пожар, возникший за счет искр, разлетающихся при горении костра; в) сильные разрушения зданий в результате взрыва газа за счет нарушения целостности трубы газопровода и искрения электропроводки: г) пожар, возникший в результате поджога.</w:t>
      </w:r>
    </w:p>
    <w:p w:rsid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9. Микроклимат производственных помещений это: а) метеорологические условия окружающей среды б) климат внутренней среды этих помещений; в) микроклимат вспомогательных помещений г) благоприятный климат в среде обитания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10. Назовите единицу дозы облучения: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а) ньютон; б) рентген в час; в) паскаль; г) рентген.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11. Наиболее сильными загрязнителями гидросферы являются: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а) природные осадки; б) работа транспорта;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DC5573">
        <w:rPr>
          <w:rFonts w:ascii="Times New Roman" w:hAnsi="Times New Roman" w:cs="Times New Roman"/>
          <w:sz w:val="26"/>
          <w:szCs w:val="26"/>
        </w:rPr>
        <w:t xml:space="preserve">в) производственные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выливы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 xml:space="preserve"> в водоемы вредных веществ;</w:t>
      </w:r>
      <w:proofErr w:type="gramEnd"/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12. К </w:t>
      </w:r>
      <w:proofErr w:type="gramStart"/>
      <w:r w:rsidRPr="00DC5573">
        <w:rPr>
          <w:rFonts w:ascii="Times New Roman" w:hAnsi="Times New Roman" w:cs="Times New Roman"/>
          <w:sz w:val="26"/>
          <w:szCs w:val="26"/>
        </w:rPr>
        <w:t>СИЗ</w:t>
      </w:r>
      <w:proofErr w:type="gramEnd"/>
      <w:r w:rsidRPr="00DC5573">
        <w:rPr>
          <w:rFonts w:ascii="Times New Roman" w:hAnsi="Times New Roman" w:cs="Times New Roman"/>
          <w:sz w:val="26"/>
          <w:szCs w:val="26"/>
        </w:rPr>
        <w:t xml:space="preserve"> органов дыхания, которые являются самыми эффективными как по полноте защиты, так и по ее длительности относятся: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а) респираторы; б)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противопыльная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 xml:space="preserve"> тканевая маска; в)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ватно¬марлевая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 xml:space="preserve"> повязка; г) противогаз.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13. Как действовать по сигналу “Внимание всем!” а) включить радио или телевизор и прослушать информацию органов управления ГО и ЧС; б) быстро направиться в убежище;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надеть средств защиты, покинуть помещение; г) подняться на верхние этажи здания.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14. Что из перечисленного не входит в состав запасов, хранящихся и использующихся в целях гражданской обороны?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Медицинские запасы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б) Продовольственные запасы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Материально-технические запасы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lastRenderedPageBreak/>
        <w:t>г) Запасы сырья для бесперебойной работы промышленных предприятий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DC5573">
        <w:rPr>
          <w:rFonts w:ascii="Times New Roman" w:hAnsi="Times New Roman" w:cs="Times New Roman"/>
          <w:sz w:val="26"/>
          <w:szCs w:val="26"/>
        </w:rPr>
        <w:t>) Вещевое имущество, средства связи и оповещения, средства радиационной, химической и биологической защиты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15. Какое количество мощных электроприборов, разрешается одновременно включать в одну розетку: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одного б) двух в) трех г) таких запретов нет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16. К несчастным случаям на уроках физики, химии, труда, физкультуры скорее может привести: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плохое самочувствие; б) невыполнение требований безопасности, баловство и невнимательность; в) временное отсутствие преподавателя на уроке; г) неподготовленность к урокам;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17. Возникновению несчастных случаев чаще всего способствует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DC5573">
        <w:rPr>
          <w:rFonts w:ascii="Times New Roman" w:hAnsi="Times New Roman" w:cs="Times New Roman"/>
          <w:sz w:val="26"/>
          <w:szCs w:val="26"/>
        </w:rPr>
        <w:t>а) задумчивость, лень; б) невнимательность, излишняя самоуверенность; в) несоблюдение правил обращения с опасными предметами, вредные привычки (пьянство, наркомания, токсикомания); г) надежда на “авось”.</w:t>
      </w:r>
      <w:proofErr w:type="gramEnd"/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18. Наиболее характерными причинами возникновения экстремальных ситуаций при взаимодействии человека с природой являются: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шум; б) промышленные выбросы; в) смена климатогеографических условий г) ионизирующие излучения.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19. Противогаз ГП ¬5 выпускается следующих размеров: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А) 0у, 1у, 2у, 3у, 4у; Б) 1; 2, 3, 4, 5; В) 0, 1, 2, 3, 4 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20. При каком повреждении применяется герметичная повязка?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а) ранение предплечья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б) ранение живота</w:t>
      </w:r>
    </w:p>
    <w:p w:rsidR="00DC5573" w:rsidRPr="00DC5573" w:rsidRDefault="00DC5573" w:rsidP="00DC55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>в) ранение грудной клетки</w:t>
      </w:r>
    </w:p>
    <w:p w:rsidR="00B23A14" w:rsidRPr="00DC5573" w:rsidRDefault="00DC5573" w:rsidP="00DC5573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DC5573">
        <w:rPr>
          <w:rFonts w:ascii="Times New Roman" w:hAnsi="Times New Roman" w:cs="Times New Roman"/>
          <w:sz w:val="26"/>
          <w:szCs w:val="26"/>
        </w:rPr>
        <w:t xml:space="preserve">г) открытый перелом </w:t>
      </w:r>
      <w:proofErr w:type="spellStart"/>
      <w:r w:rsidRPr="00DC5573">
        <w:rPr>
          <w:rFonts w:ascii="Times New Roman" w:hAnsi="Times New Roman" w:cs="Times New Roman"/>
          <w:sz w:val="26"/>
          <w:szCs w:val="26"/>
        </w:rPr>
        <w:t>конечности</w:t>
      </w:r>
      <w:r w:rsidR="00B23A14" w:rsidRPr="00DC5573">
        <w:rPr>
          <w:rFonts w:ascii="Times New Roman" w:hAnsi="Times New Roman" w:cs="Times New Roman"/>
          <w:bCs/>
          <w:sz w:val="26"/>
          <w:szCs w:val="26"/>
        </w:rPr>
        <w:t>Дифференцированный</w:t>
      </w:r>
      <w:proofErr w:type="spellEnd"/>
      <w:r w:rsidR="00B23A14" w:rsidRPr="00DC5573">
        <w:rPr>
          <w:rFonts w:ascii="Times New Roman" w:hAnsi="Times New Roman" w:cs="Times New Roman"/>
          <w:bCs/>
          <w:sz w:val="26"/>
          <w:szCs w:val="26"/>
        </w:rPr>
        <w:t> зачёт по Основам Безопасность жизнедеятельности.</w:t>
      </w:r>
    </w:p>
    <w:p w:rsidR="00B23A14" w:rsidRPr="00E43F03" w:rsidRDefault="00B23A14" w:rsidP="00B23A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3A14" w:rsidRPr="00626CFA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B23A14" w:rsidRPr="00626CFA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 </w:t>
      </w:r>
      <w:proofErr w:type="gramStart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</w:p>
    <w:p w:rsidR="00B23A14" w:rsidRPr="00626CFA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профессионального модуля/учебной дисциплине, МДК.</w:t>
      </w:r>
    </w:p>
    <w:p w:rsidR="00B23A14" w:rsidRPr="00886D66" w:rsidRDefault="00B23A14" w:rsidP="00B23A14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 xml:space="preserve">Количество вариантов задания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экзаменующегося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Варианты задания определяется по количеству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группе.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бумага, ручка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аудитория.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A14" w:rsidRPr="00886D66" w:rsidRDefault="00B23A14" w:rsidP="00B23A14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B23A14" w:rsidRPr="00886D66" w:rsidRDefault="00B23A14" w:rsidP="00B23A14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B23A14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A14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A14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A14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tbl>
      <w:tblPr>
        <w:tblStyle w:val="a4"/>
        <w:tblW w:w="0" w:type="auto"/>
        <w:tblLook w:val="04A0"/>
      </w:tblPr>
      <w:tblGrid>
        <w:gridCol w:w="2917"/>
        <w:gridCol w:w="3665"/>
        <w:gridCol w:w="2706"/>
      </w:tblGrid>
      <w:tr w:rsidR="00B23A14" w:rsidTr="008630AA">
        <w:tc>
          <w:tcPr>
            <w:tcW w:w="2917" w:type="dxa"/>
          </w:tcPr>
          <w:p w:rsidR="00B23A14" w:rsidRPr="00886D66" w:rsidRDefault="00B23A14" w:rsidP="00863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B23A14" w:rsidRDefault="00B23A14" w:rsidP="008630A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665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5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65" w:type="dxa"/>
          </w:tcPr>
          <w:p w:rsidR="00B23A14" w:rsidRPr="00A277B3" w:rsidRDefault="00B23A14" w:rsidP="008630AA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постановку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цели, выбора и применения методов и способов решения профессиональных задач;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 адекватную оценку и самооценку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и качества выполнения профессиональных задач</w:t>
            </w:r>
          </w:p>
          <w:p w:rsidR="00B23A14" w:rsidRDefault="00B23A14" w:rsidP="008630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частвует в мероприятиях, способствующих профессиональному развитию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ОК 2.  Использовать современные средства поиска, анализа и интерпретации информации и информационные технологии для 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  <w:p w:rsidR="00B23A14" w:rsidRPr="00A33C6F" w:rsidRDefault="00B23A14" w:rsidP="008630AA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ыделяет профессионально-значимую информацию (в рамках своей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3A14" w:rsidRPr="00A33C6F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различные источники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электронные ресурсы, </w:t>
            </w:r>
            <w:proofErr w:type="spellStart"/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ресурсы,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Интернет-ресурсы, периодические издания по специальности для решения профессиональных задач</w:t>
            </w:r>
          </w:p>
          <w:p w:rsidR="00B23A14" w:rsidRDefault="00B23A14" w:rsidP="008630AA">
            <w:pPr>
              <w:tabs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существляет поиск последних изменений и обновлений технологий в профессиональной деятельности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Pr="00A33C6F" w:rsidRDefault="00B23A14" w:rsidP="008630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65" w:type="dxa"/>
          </w:tcPr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пределяет задачи профессионального развития</w:t>
            </w:r>
          </w:p>
          <w:p w:rsidR="00B23A14" w:rsidRPr="00A33C6F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полученные знания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различных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3A14" w:rsidRPr="00A277B3" w:rsidRDefault="00B23A14" w:rsidP="00863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 ответственность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за принятые решения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коррекцию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собственной работы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pStyle w:val="Default"/>
            </w:pPr>
            <w:r w:rsidRPr="00A33C6F">
              <w:t>ОК 4. Эффективно взаимодействовать и работать в коллективе и команде</w:t>
            </w:r>
          </w:p>
          <w:p w:rsidR="00B23A14" w:rsidRPr="00A33C6F" w:rsidRDefault="00B23A14" w:rsidP="008630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B23A14" w:rsidRPr="00A277B3" w:rsidRDefault="00B23A14" w:rsidP="00863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взаимодействует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:rsidR="00B23A14" w:rsidRDefault="00B23A14" w:rsidP="008630AA">
            <w:pPr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работу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(подчиненных)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ерет на себя ответственность за результат выполненных в команде заданий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Pr="00A33C6F" w:rsidRDefault="00B23A14" w:rsidP="008630AA">
            <w:pPr>
              <w:pStyle w:val="Default"/>
            </w:pPr>
            <w:r w:rsidRPr="00A33C6F"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665" w:type="dxa"/>
          </w:tcPr>
          <w:p w:rsidR="00B23A14" w:rsidRPr="00A277B3" w:rsidRDefault="00B23A14" w:rsidP="00863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устной и письменной речи,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3A14" w:rsidRPr="00A277B3" w:rsidRDefault="00B23A14" w:rsidP="008630AA">
            <w:pPr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ясно формулирует и излагает мысли</w:t>
            </w:r>
          </w:p>
          <w:p w:rsidR="00B23A14" w:rsidRPr="00A33C6F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облюдает официальный стиль при оформлении документов</w:t>
            </w:r>
          </w:p>
          <w:p w:rsidR="00B23A14" w:rsidRDefault="00B23A14" w:rsidP="00863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ыполняет письменные и устные рекомендации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Pr="00F01950" w:rsidRDefault="00B23A14" w:rsidP="008630AA">
            <w:pPr>
              <w:pStyle w:val="Default"/>
            </w:pPr>
            <w:r>
              <w:t>ОК 6.</w:t>
            </w:r>
            <w:r w:rsidRPr="00C33BC7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</w:t>
            </w:r>
            <w:r w:rsidRPr="00C33BC7">
              <w:lastRenderedPageBreak/>
              <w:t xml:space="preserve">стандарты </w:t>
            </w:r>
            <w:proofErr w:type="spellStart"/>
            <w:r w:rsidRPr="00C33BC7">
              <w:t>антикоррупционного</w:t>
            </w:r>
            <w:proofErr w:type="spellEnd"/>
            <w:r w:rsidRPr="00C33BC7">
              <w:t xml:space="preserve"> поведения</w:t>
            </w:r>
          </w:p>
          <w:p w:rsidR="00B23A14" w:rsidRPr="00A33C6F" w:rsidRDefault="00B23A14" w:rsidP="008630AA">
            <w:pPr>
              <w:pStyle w:val="Default"/>
            </w:pPr>
          </w:p>
        </w:tc>
        <w:tc>
          <w:tcPr>
            <w:tcW w:w="3665" w:type="dxa"/>
          </w:tcPr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</w:t>
            </w:r>
            <w:r w:rsidRPr="0063778E">
              <w:rPr>
                <w:rFonts w:ascii="Times New Roman" w:hAnsi="Times New Roman" w:cs="Times New Roman"/>
                <w:sz w:val="24"/>
                <w:szCs w:val="24"/>
              </w:rPr>
              <w:t>тстаивает собственное мнение в соответствии с ситуацией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соблюдает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поведения во время учебных занятий и прохождения учебной и производственной практик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учитывает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межнациональные и межрелигиозные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общества</w:t>
            </w:r>
          </w:p>
          <w:p w:rsidR="00B23A14" w:rsidRPr="00A277B3" w:rsidRDefault="00B23A14" w:rsidP="00863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</w:t>
            </w:r>
            <w:proofErr w:type="spellStart"/>
            <w:r w:rsidRPr="00C16CC5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pStyle w:val="Default"/>
            </w:pPr>
            <w:r>
              <w:lastRenderedPageBreak/>
              <w:t xml:space="preserve">ОК 07. </w:t>
            </w:r>
            <w:r w:rsidRPr="00C2413D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665" w:type="dxa"/>
          </w:tcPr>
          <w:p w:rsidR="00B23A14" w:rsidRDefault="00B23A14" w:rsidP="008630AA">
            <w:pPr>
              <w:tabs>
                <w:tab w:val="left" w:pos="566"/>
              </w:tabs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126A">
              <w:rPr>
                <w:rFonts w:ascii="Times New Roman" w:hAnsi="Times New Roman" w:cs="Times New Roman"/>
                <w:sz w:val="24"/>
                <w:szCs w:val="24"/>
              </w:rPr>
              <w:t xml:space="preserve"> соблюдает принципы </w:t>
            </w: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ресурсосбережения;</w:t>
            </w:r>
          </w:p>
          <w:p w:rsidR="00B23A14" w:rsidRPr="0020126A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применяет </w:t>
            </w: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об изменении климата, принципы бережливого производства;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эффективно действует в чрезвычайных ситуациях.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pStyle w:val="Default"/>
            </w:pPr>
            <w:r>
              <w:t xml:space="preserve">ОК 08. </w:t>
            </w:r>
            <w:r w:rsidRPr="00C2413D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665" w:type="dxa"/>
          </w:tcPr>
          <w:p w:rsidR="00B23A14" w:rsidRPr="0020126A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применяет </w:t>
            </w: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физической культуры для сохранения и укрепления здоровья в процессе профессиональной деятельности;</w:t>
            </w:r>
          </w:p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1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придерживается принципа поддержания необходимого уровня физической подготовленности.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  <w:tr w:rsidR="00B23A14" w:rsidTr="008630AA">
        <w:tc>
          <w:tcPr>
            <w:tcW w:w="2917" w:type="dxa"/>
          </w:tcPr>
          <w:p w:rsidR="00B23A14" w:rsidRDefault="00B23A14" w:rsidP="008630AA">
            <w:pPr>
              <w:pStyle w:val="Default"/>
            </w:pPr>
            <w:r>
              <w:t xml:space="preserve">ОК 09. </w:t>
            </w:r>
            <w:r w:rsidRPr="00C2413D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665" w:type="dxa"/>
          </w:tcPr>
          <w:p w:rsidR="00B23A14" w:rsidRDefault="00B23A14" w:rsidP="008630AA">
            <w:pPr>
              <w:tabs>
                <w:tab w:val="left" w:pos="5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использует профессиональную документацию на государственном и иностранном языках.</w:t>
            </w:r>
          </w:p>
        </w:tc>
        <w:tc>
          <w:tcPr>
            <w:tcW w:w="2706" w:type="dxa"/>
          </w:tcPr>
          <w:p w:rsidR="00B23A14" w:rsidRDefault="00B23A14" w:rsidP="008630AA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тестирование, проверочные работы, дифференцированный зачет</w:t>
            </w:r>
          </w:p>
        </w:tc>
      </w:tr>
    </w:tbl>
    <w:p w:rsidR="00B23A14" w:rsidRPr="00562CBE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Критерии оценивания по результатам рубежного контроля</w:t>
      </w:r>
    </w:p>
    <w:p w:rsidR="00B23A14" w:rsidRPr="00562CBE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перевода оценивания образовательных достижений по результатам экзамена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/ДЗ/З</w:t>
      </w: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3A14" w:rsidRPr="00562CBE" w:rsidRDefault="00B23A14" w:rsidP="00B23A1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4.1</w:t>
      </w:r>
    </w:p>
    <w:tbl>
      <w:tblPr>
        <w:tblW w:w="964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B23A14" w:rsidRPr="003B43F8" w:rsidTr="008630AA">
        <w:trPr>
          <w:tblCellSpacing w:w="0" w:type="dxa"/>
        </w:trPr>
        <w:tc>
          <w:tcPr>
            <w:tcW w:w="433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1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B23A14" w:rsidRPr="003B43F8" w:rsidTr="008630AA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23A14" w:rsidRPr="003B43F8" w:rsidRDefault="00B23A14" w:rsidP="00863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B23A14" w:rsidRPr="003B43F8" w:rsidTr="008630AA">
        <w:trPr>
          <w:tblCellSpacing w:w="0" w:type="dxa"/>
        </w:trPr>
        <w:tc>
          <w:tcPr>
            <w:tcW w:w="433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21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B23A14" w:rsidRPr="003B43F8" w:rsidTr="008630AA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÷ 89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B23A14" w:rsidRPr="003B43F8" w:rsidTr="008630AA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÷ 6</w:t>
            </w: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B23A14" w:rsidRPr="003B43F8" w:rsidTr="008630AA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3A14" w:rsidRPr="003B43F8" w:rsidRDefault="00B23A14" w:rsidP="00863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3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B23A14" w:rsidRPr="00562CBE" w:rsidRDefault="00B23A14" w:rsidP="00B23A1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B23A14" w:rsidRPr="00562CBE" w:rsidRDefault="00B23A14" w:rsidP="00B23A14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A14" w:rsidRDefault="00B23A14" w:rsidP="00B23A14">
      <w:pPr>
        <w:jc w:val="both"/>
      </w:pPr>
    </w:p>
    <w:p w:rsidR="00B23A14" w:rsidRDefault="00B23A14" w:rsidP="00B23A14"/>
    <w:p w:rsidR="00B23A14" w:rsidRDefault="00B23A14" w:rsidP="00B23A14"/>
    <w:p w:rsidR="00CF5EE9" w:rsidRDefault="00CF5EE9"/>
    <w:sectPr w:rsidR="00CF5EE9" w:rsidSect="00E95A17">
      <w:footerReference w:type="default" r:id="rId7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6D8" w:rsidRDefault="009376D8" w:rsidP="00972A5F">
      <w:pPr>
        <w:spacing w:after="0" w:line="240" w:lineRule="auto"/>
      </w:pPr>
      <w:r>
        <w:separator/>
      </w:r>
    </w:p>
  </w:endnote>
  <w:endnote w:type="continuationSeparator" w:id="0">
    <w:p w:rsidR="009376D8" w:rsidRDefault="009376D8" w:rsidP="0097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136422"/>
      <w:docPartObj>
        <w:docPartGallery w:val="Page Numbers (Bottom of Page)"/>
        <w:docPartUnique/>
      </w:docPartObj>
    </w:sdtPr>
    <w:sdtContent>
      <w:p w:rsidR="00E95A17" w:rsidRDefault="00EA79F8">
        <w:pPr>
          <w:pStyle w:val="a5"/>
          <w:jc w:val="center"/>
        </w:pPr>
        <w:r>
          <w:fldChar w:fldCharType="begin"/>
        </w:r>
        <w:r w:rsidR="00DC5573">
          <w:instrText xml:space="preserve"> PAGE   \* MERGEFORMAT </w:instrText>
        </w:r>
        <w:r>
          <w:fldChar w:fldCharType="separate"/>
        </w:r>
        <w:r w:rsidR="00B51249">
          <w:rPr>
            <w:noProof/>
          </w:rPr>
          <w:t>13</w:t>
        </w:r>
        <w:r>
          <w:fldChar w:fldCharType="end"/>
        </w:r>
      </w:p>
    </w:sdtContent>
  </w:sdt>
  <w:p w:rsidR="00E95A17" w:rsidRDefault="009376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6D8" w:rsidRDefault="009376D8" w:rsidP="00972A5F">
      <w:pPr>
        <w:spacing w:after="0" w:line="240" w:lineRule="auto"/>
      </w:pPr>
      <w:r>
        <w:separator/>
      </w:r>
    </w:p>
  </w:footnote>
  <w:footnote w:type="continuationSeparator" w:id="0">
    <w:p w:rsidR="009376D8" w:rsidRDefault="009376D8" w:rsidP="00972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4F75"/>
    <w:multiLevelType w:val="hybridMultilevel"/>
    <w:tmpl w:val="F40034A6"/>
    <w:lvl w:ilvl="0" w:tplc="54A83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0B308E"/>
    <w:multiLevelType w:val="hybridMultilevel"/>
    <w:tmpl w:val="0C989848"/>
    <w:lvl w:ilvl="0" w:tplc="AC38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C0291B"/>
    <w:multiLevelType w:val="hybridMultilevel"/>
    <w:tmpl w:val="3E5A87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474D0"/>
    <w:multiLevelType w:val="hybridMultilevel"/>
    <w:tmpl w:val="607E5E8A"/>
    <w:lvl w:ilvl="0" w:tplc="AC3860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2B0071"/>
    <w:multiLevelType w:val="hybridMultilevel"/>
    <w:tmpl w:val="3E5A87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31A49"/>
    <w:multiLevelType w:val="hybridMultilevel"/>
    <w:tmpl w:val="1400C9F4"/>
    <w:lvl w:ilvl="0" w:tplc="AC386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A14"/>
    <w:rsid w:val="002421D7"/>
    <w:rsid w:val="007A0CC5"/>
    <w:rsid w:val="009376D8"/>
    <w:rsid w:val="00972A5F"/>
    <w:rsid w:val="00B23A14"/>
    <w:rsid w:val="00B51249"/>
    <w:rsid w:val="00CF5EE9"/>
    <w:rsid w:val="00DC5573"/>
    <w:rsid w:val="00EA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A14"/>
  </w:style>
  <w:style w:type="paragraph" w:styleId="1">
    <w:name w:val="heading 1"/>
    <w:basedOn w:val="a"/>
    <w:next w:val="a"/>
    <w:link w:val="10"/>
    <w:qFormat/>
    <w:rsid w:val="00B5124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23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3A14"/>
  </w:style>
  <w:style w:type="paragraph" w:styleId="a3">
    <w:name w:val="List Paragraph"/>
    <w:basedOn w:val="a"/>
    <w:uiPriority w:val="34"/>
    <w:qFormat/>
    <w:rsid w:val="00B23A14"/>
    <w:pPr>
      <w:ind w:left="720"/>
      <w:contextualSpacing/>
    </w:pPr>
  </w:style>
  <w:style w:type="table" w:styleId="a4">
    <w:name w:val="Table Grid"/>
    <w:basedOn w:val="a1"/>
    <w:uiPriority w:val="59"/>
    <w:rsid w:val="00B23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2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A14"/>
  </w:style>
  <w:style w:type="character" w:customStyle="1" w:styleId="a7">
    <w:name w:val="Основной текст_"/>
    <w:link w:val="2"/>
    <w:rsid w:val="00B23A14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7"/>
    <w:rsid w:val="00B23A14"/>
    <w:pPr>
      <w:widowControl w:val="0"/>
      <w:shd w:val="clear" w:color="auto" w:fill="FFFFFF"/>
      <w:spacing w:after="2520" w:line="221" w:lineRule="exact"/>
      <w:ind w:hanging="500"/>
    </w:pPr>
    <w:rPr>
      <w:rFonts w:ascii="Century Schoolbook" w:eastAsia="Century Schoolbook" w:hAnsi="Century Schoolbook" w:cs="Century Schoolbook"/>
      <w:spacing w:val="4"/>
      <w:sz w:val="19"/>
      <w:szCs w:val="19"/>
    </w:rPr>
  </w:style>
  <w:style w:type="paragraph" w:customStyle="1" w:styleId="Default">
    <w:name w:val="Default"/>
    <w:rsid w:val="00B23A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B51249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B512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51249"/>
    <w:rPr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51249"/>
    <w:pPr>
      <w:tabs>
        <w:tab w:val="right" w:leader="dot" w:pos="9269"/>
      </w:tabs>
      <w:spacing w:after="0" w:line="360" w:lineRule="auto"/>
      <w:ind w:left="36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3133</Words>
  <Characters>17860</Characters>
  <Application>Microsoft Office Word</Application>
  <DocSecurity>0</DocSecurity>
  <Lines>148</Lines>
  <Paragraphs>41</Paragraphs>
  <ScaleCrop>false</ScaleCrop>
  <Company/>
  <LinksUpToDate>false</LinksUpToDate>
  <CharactersWithSpaces>20952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2</cp:revision>
  <dcterms:created xsi:type="dcterms:W3CDTF">2024-12-02T10:42:00Z</dcterms:created>
  <dcterms:modified xsi:type="dcterms:W3CDTF">2024-12-02T10:42:00Z</dcterms:modified>
</cp:coreProperties>
</file>